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B1" w:rsidRPr="00254746" w:rsidRDefault="00195BB1" w:rsidP="00195BB1">
      <w:pPr>
        <w:jc w:val="right"/>
        <w:rPr>
          <w:rFonts w:asciiTheme="majorBidi" w:hAnsiTheme="majorBidi" w:cstheme="majorBidi"/>
          <w:sz w:val="24"/>
          <w:szCs w:val="24"/>
        </w:rPr>
      </w:pPr>
      <w:r w:rsidRPr="00C521EF">
        <w:rPr>
          <w:rFonts w:asciiTheme="majorBidi" w:hAnsiTheme="majorBidi" w:cstheme="majorBidi"/>
          <w:sz w:val="24"/>
          <w:szCs w:val="24"/>
        </w:rPr>
        <w:t>УТВЕРЖДЕНО</w:t>
      </w:r>
    </w:p>
    <w:p w:rsidR="00195BB1" w:rsidRPr="00254746" w:rsidRDefault="00195BB1" w:rsidP="00195BB1">
      <w:pPr>
        <w:jc w:val="right"/>
        <w:rPr>
          <w:rFonts w:asciiTheme="majorBidi" w:hAnsiTheme="majorBidi" w:cstheme="majorBidi"/>
          <w:sz w:val="24"/>
          <w:szCs w:val="24"/>
        </w:rPr>
      </w:pPr>
      <w:r w:rsidRPr="00254746">
        <w:rPr>
          <w:rFonts w:asciiTheme="majorBidi" w:hAnsiTheme="majorBidi" w:cstheme="majorBidi"/>
          <w:sz w:val="24"/>
          <w:szCs w:val="24"/>
        </w:rPr>
        <w:t>Директор школы</w:t>
      </w:r>
    </w:p>
    <w:p w:rsidR="00195BB1" w:rsidRPr="00254746" w:rsidRDefault="00195BB1" w:rsidP="00195BB1">
      <w:pPr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 w:rsidRPr="00254746">
        <w:rPr>
          <w:rFonts w:asciiTheme="majorBidi" w:hAnsiTheme="majorBidi" w:cstheme="majorBidi"/>
          <w:sz w:val="24"/>
          <w:szCs w:val="24"/>
        </w:rPr>
        <w:t>Ломыко</w:t>
      </w:r>
      <w:proofErr w:type="spellEnd"/>
      <w:r w:rsidRPr="00254746">
        <w:rPr>
          <w:rFonts w:asciiTheme="majorBidi" w:hAnsiTheme="majorBidi" w:cstheme="majorBidi"/>
          <w:sz w:val="24"/>
          <w:szCs w:val="24"/>
        </w:rPr>
        <w:t xml:space="preserve"> Е.М.</w:t>
      </w:r>
      <w:r>
        <w:rPr>
          <w:rFonts w:asciiTheme="majorBidi" w:hAnsiTheme="majorBidi" w:cstheme="majorBidi"/>
          <w:sz w:val="24"/>
          <w:szCs w:val="24"/>
        </w:rPr>
        <w:t>____________</w:t>
      </w:r>
    </w:p>
    <w:p w:rsidR="00195BB1" w:rsidRPr="00254746" w:rsidRDefault="00195BB1" w:rsidP="00195BB1">
      <w:pPr>
        <w:jc w:val="right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Приказ </w:t>
      </w:r>
      <w:r w:rsidRPr="00254746">
        <w:rPr>
          <w:rFonts w:asciiTheme="majorBidi" w:hAnsiTheme="majorBidi" w:cstheme="majorBidi"/>
          <w:sz w:val="24"/>
          <w:szCs w:val="24"/>
        </w:rPr>
        <w:t xml:space="preserve"> №</w:t>
      </w:r>
      <w:proofErr w:type="gramEnd"/>
      <w:r>
        <w:rPr>
          <w:rFonts w:asciiTheme="majorBidi" w:hAnsiTheme="majorBidi" w:cstheme="majorBidi"/>
          <w:sz w:val="24"/>
          <w:szCs w:val="24"/>
        </w:rPr>
        <w:t>_____________</w:t>
      </w:r>
    </w:p>
    <w:p w:rsidR="00195BB1" w:rsidRPr="00254746" w:rsidRDefault="00195BB1" w:rsidP="00195BB1">
      <w:pPr>
        <w:jc w:val="right"/>
        <w:rPr>
          <w:rFonts w:asciiTheme="majorBidi" w:hAnsiTheme="majorBidi" w:cstheme="majorBidi"/>
          <w:sz w:val="24"/>
          <w:szCs w:val="24"/>
        </w:rPr>
      </w:pPr>
      <w:r w:rsidRPr="00C521EF">
        <w:rPr>
          <w:rFonts w:asciiTheme="majorBidi" w:hAnsiTheme="majorBidi" w:cstheme="majorBidi"/>
          <w:sz w:val="24"/>
          <w:szCs w:val="24"/>
        </w:rPr>
        <w:t>от</w:t>
      </w:r>
      <w:r w:rsidRPr="00254746">
        <w:rPr>
          <w:rFonts w:asciiTheme="majorBidi" w:hAnsiTheme="majorBidi" w:cstheme="majorBidi"/>
          <w:sz w:val="24"/>
          <w:szCs w:val="24"/>
        </w:rPr>
        <w:t xml:space="preserve"> “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254746">
        <w:rPr>
          <w:rFonts w:asciiTheme="majorBidi" w:hAnsiTheme="majorBidi" w:cstheme="majorBidi"/>
          <w:sz w:val="24"/>
          <w:szCs w:val="24"/>
        </w:rPr>
        <w:t>”</w:t>
      </w:r>
      <w:proofErr w:type="gramEnd"/>
      <w:r>
        <w:rPr>
          <w:rFonts w:asciiTheme="majorBidi" w:hAnsiTheme="majorBidi" w:cstheme="majorBidi"/>
          <w:sz w:val="24"/>
          <w:szCs w:val="24"/>
        </w:rPr>
        <w:t>_________________</w:t>
      </w:r>
    </w:p>
    <w:p w:rsidR="00195BB1" w:rsidRDefault="00195BB1" w:rsidP="00195BB1">
      <w:pPr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195BB1" w:rsidRPr="0094351D" w:rsidRDefault="00195BB1" w:rsidP="00195BB1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94351D">
        <w:rPr>
          <w:rStyle w:val="markedcontent"/>
          <w:rFonts w:asciiTheme="majorBidi" w:hAnsiTheme="majorBidi" w:cstheme="majorBidi"/>
          <w:b/>
          <w:sz w:val="28"/>
          <w:szCs w:val="28"/>
        </w:rPr>
        <w:t>УЧЕБНЫЙ ПЛАН</w:t>
      </w:r>
    </w:p>
    <w:p w:rsidR="00195BB1" w:rsidRDefault="00195BB1" w:rsidP="00195BB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51D">
        <w:rPr>
          <w:rFonts w:ascii="Times New Roman" w:hAnsi="Times New Roman" w:cs="Times New Roman"/>
          <w:sz w:val="28"/>
          <w:szCs w:val="28"/>
        </w:rPr>
        <w:t xml:space="preserve">бюджетное общеобразовательное учреждение города Омска "Средняя общеобразовательная школа № 13 имени </w:t>
      </w:r>
    </w:p>
    <w:p w:rsidR="00195BB1" w:rsidRDefault="00195BB1" w:rsidP="00195BB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51D">
        <w:rPr>
          <w:rFonts w:ascii="Times New Roman" w:hAnsi="Times New Roman" w:cs="Times New Roman"/>
          <w:sz w:val="28"/>
          <w:szCs w:val="28"/>
        </w:rPr>
        <w:t>А.С. Пушкина"</w:t>
      </w:r>
      <w:r>
        <w:rPr>
          <w:rFonts w:ascii="Times New Roman" w:hAnsi="Times New Roman" w:cs="Times New Roman"/>
          <w:sz w:val="28"/>
          <w:szCs w:val="28"/>
        </w:rPr>
        <w:t xml:space="preserve"> на 2024-2025 учебный год</w:t>
      </w:r>
    </w:p>
    <w:p w:rsidR="00195BB1" w:rsidRPr="00D23F6F" w:rsidRDefault="00195BB1" w:rsidP="00195BB1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(гуманитарный профиль)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5"/>
        <w:gridCol w:w="4652"/>
        <w:gridCol w:w="2627"/>
        <w:gridCol w:w="2618"/>
      </w:tblGrid>
      <w:tr w:rsidR="00195BB1" w:rsidRPr="00254746" w:rsidTr="00EB58C7">
        <w:tc>
          <w:tcPr>
            <w:tcW w:w="4721" w:type="dxa"/>
            <w:vMerge w:val="restart"/>
            <w:shd w:val="clear" w:color="auto" w:fill="D9D9D9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720" w:type="dxa"/>
            <w:vMerge w:val="restart"/>
            <w:shd w:val="clear" w:color="auto" w:fill="D9D9D9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327" w:type="dxa"/>
            <w:gridSpan w:val="2"/>
            <w:shd w:val="clear" w:color="auto" w:fill="D9D9D9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95BB1" w:rsidRPr="00254746" w:rsidTr="00EB58C7">
        <w:tc>
          <w:tcPr>
            <w:tcW w:w="4721" w:type="dxa"/>
            <w:vMerge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vMerge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auto" w:fill="D9D9D9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59" w:type="dxa"/>
            <w:shd w:val="clear" w:color="auto" w:fill="D9D9D9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95BB1" w:rsidRPr="00254746" w:rsidTr="00EB58C7">
        <w:tc>
          <w:tcPr>
            <w:tcW w:w="14768" w:type="dxa"/>
            <w:gridSpan w:val="4"/>
            <w:shd w:val="clear" w:color="auto" w:fill="FFFFB3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195BB1" w:rsidRPr="00254746" w:rsidTr="00EB58C7">
        <w:tc>
          <w:tcPr>
            <w:tcW w:w="4721" w:type="dxa"/>
            <w:vMerge w:val="restart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720" w:type="dxa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8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BB1" w:rsidRPr="00254746" w:rsidTr="00EB58C7">
        <w:tc>
          <w:tcPr>
            <w:tcW w:w="4721" w:type="dxa"/>
            <w:vMerge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Литература (углубленный уровень)</w:t>
            </w:r>
          </w:p>
        </w:tc>
        <w:tc>
          <w:tcPr>
            <w:tcW w:w="2668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5BB1" w:rsidRPr="00254746" w:rsidTr="00EB58C7">
        <w:tc>
          <w:tcPr>
            <w:tcW w:w="4721" w:type="dxa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720" w:type="dxa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68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5BB1" w:rsidRPr="00254746" w:rsidTr="00EB58C7">
        <w:tc>
          <w:tcPr>
            <w:tcW w:w="4721" w:type="dxa"/>
            <w:vMerge w:val="restart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720" w:type="dxa"/>
          </w:tcPr>
          <w:p w:rsidR="00195BB1" w:rsidRPr="00A20FF7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FF7">
              <w:rPr>
                <w:rFonts w:ascii="Times New Roman" w:hAnsi="Times New Roman" w:cs="Times New Roman"/>
                <w:sz w:val="24"/>
                <w:szCs w:val="24"/>
              </w:rPr>
              <w:t>Математика (алгебра, геометрия, вероятность и статистика)</w:t>
            </w:r>
          </w:p>
        </w:tc>
        <w:tc>
          <w:tcPr>
            <w:tcW w:w="2668" w:type="dxa"/>
          </w:tcPr>
          <w:p w:rsidR="00195BB1" w:rsidRPr="00A20FF7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(2+2+1)</w:t>
            </w:r>
          </w:p>
        </w:tc>
        <w:tc>
          <w:tcPr>
            <w:tcW w:w="2659" w:type="dxa"/>
          </w:tcPr>
          <w:p w:rsidR="00195BB1" w:rsidRPr="00A20FF7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(3+1+1)</w:t>
            </w:r>
          </w:p>
        </w:tc>
      </w:tr>
      <w:tr w:rsidR="00195BB1" w:rsidRPr="00254746" w:rsidTr="00EB58C7">
        <w:tc>
          <w:tcPr>
            <w:tcW w:w="4721" w:type="dxa"/>
            <w:vMerge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68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BB1" w:rsidRPr="00254746" w:rsidTr="00EB58C7">
        <w:tc>
          <w:tcPr>
            <w:tcW w:w="4721" w:type="dxa"/>
            <w:vMerge w:val="restart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720" w:type="dxa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68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BB1" w:rsidRPr="00254746" w:rsidTr="00EB58C7">
        <w:tc>
          <w:tcPr>
            <w:tcW w:w="4721" w:type="dxa"/>
            <w:vMerge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2668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5BB1" w:rsidRPr="00254746" w:rsidTr="00EB58C7">
        <w:tc>
          <w:tcPr>
            <w:tcW w:w="4721" w:type="dxa"/>
            <w:vMerge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68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BB1" w:rsidRPr="00254746" w:rsidTr="00EB58C7">
        <w:tc>
          <w:tcPr>
            <w:tcW w:w="4721" w:type="dxa"/>
            <w:vMerge w:val="restart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720" w:type="dxa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68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BB1" w:rsidRPr="00254746" w:rsidTr="00EB58C7">
        <w:tc>
          <w:tcPr>
            <w:tcW w:w="4721" w:type="dxa"/>
            <w:vMerge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68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BB1" w:rsidRPr="00254746" w:rsidTr="00EB58C7">
        <w:tc>
          <w:tcPr>
            <w:tcW w:w="4721" w:type="dxa"/>
            <w:vMerge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68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BB1" w:rsidRPr="00254746" w:rsidTr="00EB58C7">
        <w:tc>
          <w:tcPr>
            <w:tcW w:w="4721" w:type="dxa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720" w:type="dxa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68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BB1" w:rsidRPr="00254746" w:rsidTr="00EB58C7">
        <w:tc>
          <w:tcPr>
            <w:tcW w:w="4721" w:type="dxa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4720" w:type="dxa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668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BB1" w:rsidRPr="00254746" w:rsidTr="00EB58C7">
        <w:tc>
          <w:tcPr>
            <w:tcW w:w="4721" w:type="dxa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</w:t>
            </w:r>
          </w:p>
        </w:tc>
        <w:tc>
          <w:tcPr>
            <w:tcW w:w="4720" w:type="dxa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психолого-педагогической направленности</w:t>
            </w:r>
          </w:p>
        </w:tc>
        <w:tc>
          <w:tcPr>
            <w:tcW w:w="2668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BB1" w:rsidRPr="00254746" w:rsidTr="00EB58C7">
        <w:tc>
          <w:tcPr>
            <w:tcW w:w="9441" w:type="dxa"/>
            <w:gridSpan w:val="2"/>
            <w:shd w:val="clear" w:color="auto" w:fill="00FF00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59" w:type="dxa"/>
            <w:shd w:val="clear" w:color="auto" w:fill="00FF00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95BB1" w:rsidRPr="00254746" w:rsidTr="00EB58C7">
        <w:tc>
          <w:tcPr>
            <w:tcW w:w="14768" w:type="dxa"/>
            <w:gridSpan w:val="4"/>
            <w:shd w:val="clear" w:color="auto" w:fill="FFFFB3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95BB1" w:rsidRPr="00254746" w:rsidTr="00EB58C7">
        <w:tc>
          <w:tcPr>
            <w:tcW w:w="9441" w:type="dxa"/>
            <w:gridSpan w:val="2"/>
            <w:shd w:val="clear" w:color="auto" w:fill="D9D9D9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668" w:type="dxa"/>
            <w:shd w:val="clear" w:color="auto" w:fill="D9D9D9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D9D9D9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BB1" w:rsidRPr="00254746" w:rsidTr="00EB58C7">
        <w:tc>
          <w:tcPr>
            <w:tcW w:w="9441" w:type="dxa"/>
            <w:gridSpan w:val="2"/>
          </w:tcPr>
          <w:p w:rsidR="00195BB1" w:rsidRPr="00EF61C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C6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 по математике</w:t>
            </w:r>
          </w:p>
        </w:tc>
        <w:tc>
          <w:tcPr>
            <w:tcW w:w="2668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BB1" w:rsidRPr="00254746" w:rsidTr="00EB58C7">
        <w:tc>
          <w:tcPr>
            <w:tcW w:w="9441" w:type="dxa"/>
            <w:gridSpan w:val="2"/>
          </w:tcPr>
          <w:p w:rsidR="00195BB1" w:rsidRPr="00EF61C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C6">
              <w:rPr>
                <w:rFonts w:ascii="Times New Roman" w:hAnsi="Times New Roman" w:cs="Times New Roman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2668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BB1" w:rsidRPr="00254746" w:rsidTr="00EB58C7">
        <w:tc>
          <w:tcPr>
            <w:tcW w:w="9441" w:type="dxa"/>
            <w:gridSpan w:val="2"/>
          </w:tcPr>
          <w:p w:rsidR="00195BB1" w:rsidRPr="00EF61C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C6">
              <w:rPr>
                <w:rFonts w:ascii="Times New Roman" w:hAnsi="Times New Roman" w:cs="Times New Roman"/>
                <w:sz w:val="24"/>
                <w:szCs w:val="24"/>
              </w:rPr>
              <w:t>Теория и практика написания сочинения-рассуждения по русскому языку</w:t>
            </w:r>
          </w:p>
        </w:tc>
        <w:tc>
          <w:tcPr>
            <w:tcW w:w="2668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BB1" w:rsidRPr="00254746" w:rsidTr="00EB58C7">
        <w:tc>
          <w:tcPr>
            <w:tcW w:w="9441" w:type="dxa"/>
            <w:gridSpan w:val="2"/>
          </w:tcPr>
          <w:p w:rsidR="00195BB1" w:rsidRPr="00EF61C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C6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 (Финансовая грамотность)</w:t>
            </w:r>
          </w:p>
        </w:tc>
        <w:tc>
          <w:tcPr>
            <w:tcW w:w="2668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BB1" w:rsidRPr="00254746" w:rsidTr="00EB58C7">
        <w:tc>
          <w:tcPr>
            <w:tcW w:w="9441" w:type="dxa"/>
            <w:gridSpan w:val="2"/>
            <w:shd w:val="clear" w:color="auto" w:fill="00FF00"/>
          </w:tcPr>
          <w:p w:rsidR="00195BB1" w:rsidRPr="00EF61C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shd w:val="clear" w:color="auto" w:fill="00FF00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5BB1" w:rsidRPr="00254746" w:rsidTr="00EB58C7">
        <w:tc>
          <w:tcPr>
            <w:tcW w:w="9441" w:type="dxa"/>
            <w:gridSpan w:val="2"/>
            <w:shd w:val="clear" w:color="auto" w:fill="00FF00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668" w:type="dxa"/>
            <w:shd w:val="clear" w:color="auto" w:fill="00FF00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59" w:type="dxa"/>
            <w:shd w:val="clear" w:color="auto" w:fill="00FF00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95BB1" w:rsidRPr="00254746" w:rsidTr="00EB58C7">
        <w:tc>
          <w:tcPr>
            <w:tcW w:w="9441" w:type="dxa"/>
            <w:gridSpan w:val="2"/>
            <w:shd w:val="clear" w:color="auto" w:fill="FCE3FC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68" w:type="dxa"/>
            <w:shd w:val="clear" w:color="auto" w:fill="FCE3FC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59" w:type="dxa"/>
            <w:shd w:val="clear" w:color="auto" w:fill="FCE3FC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95BB1" w:rsidRPr="00254746" w:rsidTr="00EB58C7">
        <w:tc>
          <w:tcPr>
            <w:tcW w:w="9441" w:type="dxa"/>
            <w:gridSpan w:val="2"/>
            <w:shd w:val="clear" w:color="auto" w:fill="FCE3FC"/>
          </w:tcPr>
          <w:p w:rsidR="00195BB1" w:rsidRPr="00254746" w:rsidRDefault="00195BB1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668" w:type="dxa"/>
            <w:shd w:val="clear" w:color="auto" w:fill="FCE3FC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659" w:type="dxa"/>
            <w:shd w:val="clear" w:color="auto" w:fill="FCE3FC"/>
          </w:tcPr>
          <w:p w:rsidR="00195BB1" w:rsidRPr="00254746" w:rsidRDefault="00195BB1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46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195BB1" w:rsidRDefault="00195BB1" w:rsidP="00195BB1">
      <w:pPr>
        <w:rPr>
          <w:rFonts w:ascii="Times New Roman" w:hAnsi="Times New Roman" w:cs="Times New Roman"/>
          <w:b/>
          <w:sz w:val="32"/>
        </w:rPr>
      </w:pPr>
    </w:p>
    <w:p w:rsidR="00195BB1" w:rsidRDefault="00195BB1" w:rsidP="00195BB1">
      <w:pPr>
        <w:rPr>
          <w:rFonts w:ascii="Times New Roman" w:hAnsi="Times New Roman" w:cs="Times New Roman"/>
          <w:sz w:val="32"/>
        </w:rPr>
      </w:pPr>
    </w:p>
    <w:p w:rsidR="00693E12" w:rsidRDefault="00195BB1">
      <w:bookmarkStart w:id="0" w:name="_GoBack"/>
      <w:bookmarkEnd w:id="0"/>
    </w:p>
    <w:sectPr w:rsidR="00693E12" w:rsidSect="00E42664">
      <w:pgSz w:w="16820" w:h="11900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B1"/>
    <w:rsid w:val="00195BB1"/>
    <w:rsid w:val="001F6E16"/>
    <w:rsid w:val="00F9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BD5AD-CABA-43C5-BCBA-52C35A70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95BB1"/>
  </w:style>
  <w:style w:type="table" w:styleId="a3">
    <w:name w:val="Table Grid"/>
    <w:basedOn w:val="a1"/>
    <w:uiPriority w:val="39"/>
    <w:rsid w:val="0019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Мусин</dc:creator>
  <cp:keywords/>
  <dc:description/>
  <cp:lastModifiedBy>Данияр Мусин</cp:lastModifiedBy>
  <cp:revision>1</cp:revision>
  <dcterms:created xsi:type="dcterms:W3CDTF">2024-08-24T15:04:00Z</dcterms:created>
  <dcterms:modified xsi:type="dcterms:W3CDTF">2024-08-24T15:05:00Z</dcterms:modified>
</cp:coreProperties>
</file>