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41" w:rsidRPr="000D0B9C" w:rsidRDefault="009B7C41" w:rsidP="009B7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-148590</wp:posOffset>
            </wp:positionV>
            <wp:extent cx="1285875" cy="1275715"/>
            <wp:effectExtent l="0" t="0" r="9525" b="635"/>
            <wp:wrapTight wrapText="bothSides">
              <wp:wrapPolygon edited="0">
                <wp:start x="0" y="0"/>
                <wp:lineTo x="0" y="21288"/>
                <wp:lineTo x="21440" y="21288"/>
                <wp:lineTo x="21440" y="0"/>
                <wp:lineTo x="0" y="0"/>
              </wp:wrapPolygon>
            </wp:wrapTight>
            <wp:docPr id="1" name="Рисунок 1" descr="C:\Users\user\Desktop\Текущее Буцик О.В\РИП ИНКо\лого Р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екущее Буцик О.В\РИП ИНКо\лого Р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0B9C">
        <w:rPr>
          <w:rFonts w:ascii="Times New Roman" w:hAnsi="Times New Roman" w:cs="Times New Roman"/>
          <w:sz w:val="24"/>
          <w:szCs w:val="24"/>
        </w:rPr>
        <w:t xml:space="preserve">Цыкунова Елена Викторовна, </w:t>
      </w:r>
    </w:p>
    <w:p w:rsidR="009B7C41" w:rsidRPr="000D0B9C" w:rsidRDefault="009B7C41" w:rsidP="009B7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9B7C41" w:rsidRPr="000D0B9C" w:rsidRDefault="009B7C41" w:rsidP="009B7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 xml:space="preserve">БОУ  г. Омска «Средняя общеобразовательная школа № 13 </w:t>
      </w:r>
    </w:p>
    <w:p w:rsidR="009B7C41" w:rsidRPr="000D0B9C" w:rsidRDefault="009B7C41" w:rsidP="009B7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B9C">
        <w:rPr>
          <w:rFonts w:ascii="Times New Roman" w:hAnsi="Times New Roman" w:cs="Times New Roman"/>
          <w:sz w:val="24"/>
          <w:szCs w:val="24"/>
        </w:rPr>
        <w:t>имени А.С. Пушкина»</w:t>
      </w:r>
    </w:p>
    <w:p w:rsidR="009B7C41" w:rsidRDefault="009B7C41" w:rsidP="00676C1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9B7C41" w:rsidRPr="009B7C41" w:rsidRDefault="00676C15" w:rsidP="009B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диалога культур</w:t>
      </w:r>
    </w:p>
    <w:p w:rsidR="00676C15" w:rsidRPr="009B7C41" w:rsidRDefault="00676C15" w:rsidP="009B7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условие духовно-нравственного воспитания </w:t>
      </w:r>
      <w:proofErr w:type="gramStart"/>
      <w:r w:rsidRPr="009B7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0D0B9C" w:rsidRPr="000D0B9C" w:rsidRDefault="009B7C41" w:rsidP="00F2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Аннотация: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рассматривается процесс формирования 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</w:t>
      </w:r>
      <w:proofErr w:type="gramStart"/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ольников, формируемых в системе духовно-нравственного воспитания средствами культурного диалога. Опыт автора интересен тем педагогическим работникам, кто практикует опыт межпредметных связей, сориентирован на формирование метапредметных результатов образовательного пространства.</w:t>
      </w:r>
    </w:p>
    <w:p w:rsidR="009B7C41" w:rsidRPr="000D0B9C" w:rsidRDefault="009B7C41" w:rsidP="00F2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культур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знаковая 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система,  регулятивные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УУД, 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метапредметные з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адания, обучающая ситуация,  </w:t>
      </w:r>
      <w:r w:rsidR="000D0B9C"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  <w:r w:rsidRPr="000D0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концепции: Школа диалога культур представляет собой образовательное пространство, где происходит взаимодействие различных культур, традиций и мировоззрений, что способствует формированию уважения и понимания между людьми.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воспитание: Воспитание духовных и нравственных ценностей у обучающихся является одной из ключевых задач образования. Диалог культур помогает развивать такие качества, как толерантность, </w:t>
      </w:r>
      <w:proofErr w:type="spellStart"/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способность к сотрудничеству.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мышления: </w:t>
      </w:r>
      <w:proofErr w:type="gramStart"/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культур способствует развитию критического мышления у обучающихся, позволяя им анализировать различные точки зрения и формировать собственные убеждения на основе уважения к другим.</w:t>
      </w:r>
      <w:proofErr w:type="gramEnd"/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идентичности: Взаимодействие с различными культурами помогает учащимся осознать свою идентичность, а также ценить многообразие мира, что является важным аспектом духовного развития.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реализации: Внедрение проектов, обменов, культурных мероприятий и совместных исследований в образовательный процесс способствует активному участию обучающихся в диалоге культур.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учителя: Учитель как модератор диалога играет ключевую роль в создании безопасной и открытой атмосферы для обсуждения культурных различий и общих ценностей.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стереотипов: Диалог культур помогает разрушать предвзятости и стереотипы, способствуя более глубокому пониманию других народов и их традиций.</w:t>
      </w:r>
    </w:p>
    <w:p w:rsidR="00676C15" w:rsidRPr="0059150D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вызовы: </w:t>
      </w:r>
      <w:proofErr w:type="gramStart"/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глобализации и миграции важно развивать у обучающихся навыки межкультурной коммуникации для успешной адаптации в многонациональном обществе.</w:t>
      </w:r>
      <w:proofErr w:type="gramEnd"/>
    </w:p>
    <w:p w:rsidR="00676C15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в учебный процесс: Включение элементов диалога культур в учебные программы по истории, литературе, искусству и другим предметам обогащает образовательный опыт учащихся.</w:t>
      </w:r>
    </w:p>
    <w:p w:rsidR="00493439" w:rsidRPr="00493439" w:rsidRDefault="00493439" w:rsidP="00493439">
      <w:pPr>
        <w:pStyle w:val="a3"/>
        <w:spacing w:line="360" w:lineRule="auto"/>
        <w:rPr>
          <w:sz w:val="24"/>
          <w:szCs w:val="24"/>
        </w:rPr>
      </w:pPr>
      <w:r w:rsidRPr="00493439">
        <w:rPr>
          <w:sz w:val="24"/>
          <w:szCs w:val="24"/>
        </w:rPr>
        <w:t>Образовательные программ</w:t>
      </w:r>
      <w:r>
        <w:rPr>
          <w:sz w:val="24"/>
          <w:szCs w:val="24"/>
        </w:rPr>
        <w:t xml:space="preserve">ы по предметам ориентированы </w:t>
      </w:r>
      <w:proofErr w:type="gramStart"/>
      <w:r>
        <w:rPr>
          <w:sz w:val="24"/>
          <w:szCs w:val="24"/>
        </w:rPr>
        <w:t>на</w:t>
      </w:r>
      <w:proofErr w:type="gramEnd"/>
      <w:r w:rsidRPr="00493439">
        <w:rPr>
          <w:sz w:val="24"/>
          <w:szCs w:val="24"/>
        </w:rPr>
        <w:t>:</w:t>
      </w:r>
    </w:p>
    <w:p w:rsidR="00493439" w:rsidRPr="00493439" w:rsidRDefault="00493439" w:rsidP="004934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493439">
        <w:rPr>
          <w:sz w:val="24"/>
          <w:szCs w:val="24"/>
        </w:rPr>
        <w:lastRenderedPageBreak/>
        <w:t xml:space="preserve">реализацию идей общего, интеллектуального и нравственного развития личности учащихся; глубокое и всестороннее овладение ими культуры своего народа, что является  условием интеграции в другие культуры, </w:t>
      </w:r>
    </w:p>
    <w:p w:rsidR="00493439" w:rsidRPr="00493439" w:rsidRDefault="00493439" w:rsidP="004934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493439">
        <w:rPr>
          <w:sz w:val="24"/>
          <w:szCs w:val="24"/>
        </w:rPr>
        <w:t>обучение и воспитание детей, обладающих повышенной мотивацией к продуктивному взаимодействию с носителями различных культур,</w:t>
      </w:r>
    </w:p>
    <w:p w:rsidR="00493439" w:rsidRDefault="00493439" w:rsidP="00493439">
      <w:pPr>
        <w:pStyle w:val="a3"/>
        <w:numPr>
          <w:ilvl w:val="0"/>
          <w:numId w:val="4"/>
        </w:numPr>
        <w:rPr>
          <w:sz w:val="24"/>
          <w:szCs w:val="24"/>
        </w:rPr>
      </w:pPr>
      <w:r w:rsidRPr="00493439">
        <w:rPr>
          <w:sz w:val="24"/>
          <w:szCs w:val="24"/>
        </w:rPr>
        <w:t>формирование личности, готовой к творческой и исследовательской деятельности в различных областях науки, к сознательному выбору и освоению профессиональных образовательных программ.</w:t>
      </w:r>
    </w:p>
    <w:p w:rsidR="00493439" w:rsidRPr="00493439" w:rsidRDefault="00493439" w:rsidP="00493439">
      <w:pPr>
        <w:pStyle w:val="a3"/>
        <w:ind w:left="862"/>
        <w:rPr>
          <w:sz w:val="24"/>
          <w:szCs w:val="24"/>
        </w:rPr>
      </w:pPr>
    </w:p>
    <w:p w:rsidR="00493439" w:rsidRPr="00493439" w:rsidRDefault="00493439" w:rsidP="00493439">
      <w:pPr>
        <w:pStyle w:val="2"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93439">
        <w:rPr>
          <w:rFonts w:ascii="Times New Roman" w:eastAsia="Calibri" w:hAnsi="Times New Roman" w:cs="Times New Roman"/>
          <w:sz w:val="24"/>
          <w:szCs w:val="24"/>
        </w:rPr>
        <w:t xml:space="preserve">Введение предметов школьного компонента осуществляется </w:t>
      </w:r>
      <w:proofErr w:type="gramStart"/>
      <w:r w:rsidRPr="00493439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4934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3439" w:rsidRPr="00493439" w:rsidRDefault="00493439" w:rsidP="0049343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39">
        <w:rPr>
          <w:rFonts w:ascii="Times New Roman" w:eastAsia="Calibri" w:hAnsi="Times New Roman" w:cs="Times New Roman"/>
          <w:sz w:val="24"/>
          <w:szCs w:val="24"/>
        </w:rPr>
        <w:t>Обновление традиционных учебных курсов;</w:t>
      </w:r>
    </w:p>
    <w:p w:rsidR="00493439" w:rsidRPr="00493439" w:rsidRDefault="00493439" w:rsidP="0049343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39">
        <w:rPr>
          <w:rFonts w:ascii="Times New Roman" w:eastAsia="Calibri" w:hAnsi="Times New Roman" w:cs="Times New Roman"/>
          <w:sz w:val="24"/>
          <w:szCs w:val="24"/>
        </w:rPr>
        <w:t>Через интеграцию предметов;</w:t>
      </w:r>
    </w:p>
    <w:p w:rsidR="00493439" w:rsidRPr="00493439" w:rsidRDefault="00493439" w:rsidP="0049343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39">
        <w:rPr>
          <w:rFonts w:ascii="Times New Roman" w:eastAsia="Calibri" w:hAnsi="Times New Roman" w:cs="Times New Roman"/>
          <w:sz w:val="24"/>
          <w:szCs w:val="24"/>
        </w:rPr>
        <w:t>Через акцентирование внимания учащихся на личностях в соответствии с принципами школы диалога культур.</w:t>
      </w:r>
    </w:p>
    <w:p w:rsidR="00493439" w:rsidRDefault="00493439" w:rsidP="00493439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39">
        <w:rPr>
          <w:rFonts w:ascii="Times New Roman" w:eastAsia="Calibri" w:hAnsi="Times New Roman" w:cs="Times New Roman"/>
          <w:sz w:val="24"/>
          <w:szCs w:val="24"/>
        </w:rPr>
        <w:t>Через отдельные исторические и культурологические факультативные курсы.</w:t>
      </w:r>
    </w:p>
    <w:p w:rsidR="00493439" w:rsidRDefault="00493439" w:rsidP="00493439">
      <w:pPr>
        <w:pStyle w:val="2"/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439" w:rsidRPr="00493439" w:rsidRDefault="00493439" w:rsidP="00493439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диалога культур</w:t>
      </w:r>
      <w:r w:rsidRPr="00493439">
        <w:rPr>
          <w:rFonts w:ascii="Times New Roman" w:hAnsi="Times New Roman" w:cs="Times New Roman"/>
          <w:sz w:val="24"/>
          <w:szCs w:val="24"/>
        </w:rPr>
        <w:t xml:space="preserve"> создает условия для введения учащихся в родную культуру, родной язык. Это позволяет им осознать свою уникальность выработать представление об общих корнях, об особенностях культуры, языка, быта, верований, норм поведения народа, а также полнее раскрыть свои задатки и дарования как предпосылки для воспроизводства и обогащения родной культуры.</w:t>
      </w:r>
    </w:p>
    <w:p w:rsidR="00493439" w:rsidRPr="00493439" w:rsidRDefault="00493439" w:rsidP="00493439">
      <w:pPr>
        <w:pStyle w:val="a3"/>
        <w:rPr>
          <w:sz w:val="24"/>
          <w:szCs w:val="24"/>
        </w:rPr>
      </w:pPr>
      <w:r w:rsidRPr="00493439">
        <w:rPr>
          <w:sz w:val="24"/>
          <w:szCs w:val="24"/>
        </w:rPr>
        <w:t>В рамках диалога культур акцент образования смещается на национальные, культурные ценности, способствующие развитию личности, установлению добрососедского сотрудничества на межличностном, государственном, международном уровнях.</w:t>
      </w:r>
    </w:p>
    <w:p w:rsidR="00676C15" w:rsidRPr="00493439" w:rsidRDefault="00676C15" w:rsidP="00F261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результатов: Эффективность школы диалога культур можно оценивать через изменения в отношении обучающихся к другим культурам, их участию в общественной жизни и проявлению гражданской ответственности.</w:t>
      </w:r>
    </w:p>
    <w:p w:rsidR="00676C15" w:rsidRPr="00493439" w:rsidRDefault="00676C15" w:rsidP="00F26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тезисы подчеркивают важность школы диалога культур как условия для формирования духовно-нравственной личности обучающегося в современном мире.</w:t>
      </w:r>
    </w:p>
    <w:p w:rsidR="00493439" w:rsidRDefault="009B7C41" w:rsidP="00416749">
      <w:pPr>
        <w:jc w:val="center"/>
        <w:rPr>
          <w:rFonts w:ascii="Times New Roman" w:hAnsi="Times New Roman" w:cs="Times New Roman"/>
        </w:rPr>
      </w:pPr>
      <w:r w:rsidRPr="00493439">
        <w:rPr>
          <w:rFonts w:ascii="Times New Roman" w:hAnsi="Times New Roman" w:cs="Times New Roman"/>
        </w:rPr>
        <w:t>Список литературы</w:t>
      </w:r>
      <w:r w:rsidR="00493439">
        <w:rPr>
          <w:rFonts w:ascii="Times New Roman" w:hAnsi="Times New Roman" w:cs="Times New Roman"/>
        </w:rPr>
        <w:t>:</w:t>
      </w:r>
    </w:p>
    <w:p w:rsidR="008833C6" w:rsidRPr="00416749" w:rsidRDefault="0049343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49">
        <w:rPr>
          <w:rStyle w:val="a5"/>
          <w:rFonts w:ascii="Times New Roman" w:hAnsi="Times New Roman" w:cs="Times New Roman"/>
          <w:sz w:val="24"/>
          <w:szCs w:val="24"/>
        </w:rPr>
        <w:t>Арефьев, И. П.</w:t>
      </w:r>
      <w:r w:rsidRPr="00416749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воспитание: нерешённые вопросы // Педагогика. — 2012. — №7. — С. 49–54.</w:t>
      </w:r>
    </w:p>
    <w:p w:rsidR="00493439" w:rsidRPr="00416749" w:rsidRDefault="0049343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49">
        <w:rPr>
          <w:rStyle w:val="a5"/>
          <w:rFonts w:ascii="Times New Roman" w:hAnsi="Times New Roman" w:cs="Times New Roman"/>
          <w:sz w:val="24"/>
          <w:szCs w:val="24"/>
        </w:rPr>
        <w:t>Балашов, Д. Е.</w:t>
      </w:r>
      <w:r w:rsidRPr="00416749">
        <w:rPr>
          <w:rFonts w:ascii="Times New Roman" w:hAnsi="Times New Roman" w:cs="Times New Roman"/>
          <w:sz w:val="24"/>
          <w:szCs w:val="24"/>
        </w:rPr>
        <w:t xml:space="preserve"> Пути реализации «Концепции духовно-нравственного воспитания и развития личности гражданина России» в о</w:t>
      </w:r>
      <w:r w:rsidRPr="00416749">
        <w:rPr>
          <w:rFonts w:ascii="Times New Roman" w:hAnsi="Times New Roman" w:cs="Times New Roman"/>
          <w:sz w:val="24"/>
          <w:szCs w:val="24"/>
        </w:rPr>
        <w:t>бщеобразовательных  школах I</w:t>
      </w:r>
      <w:r w:rsidRPr="00416749">
        <w:rPr>
          <w:rFonts w:ascii="Times New Roman" w:hAnsi="Times New Roman" w:cs="Times New Roman"/>
          <w:sz w:val="24"/>
          <w:szCs w:val="24"/>
        </w:rPr>
        <w:t xml:space="preserve"> // Социально-гуманитарны</w:t>
      </w:r>
      <w:r w:rsidRPr="00416749">
        <w:rPr>
          <w:rFonts w:ascii="Times New Roman" w:hAnsi="Times New Roman" w:cs="Times New Roman"/>
          <w:sz w:val="24"/>
          <w:szCs w:val="24"/>
        </w:rPr>
        <w:t>е знания. — 2012. — №12. — С. 4-8.</w:t>
      </w:r>
    </w:p>
    <w:p w:rsidR="00416749" w:rsidRPr="00416749" w:rsidRDefault="00416749" w:rsidP="00416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Данилюк А. Я., Кондраков А. М., Тишков В. А.</w:t>
      </w:r>
      <w:r w:rsidRPr="0041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духовно-нравственного развития и воспитания личности гражданина России. — М.: Просвещение, 2010. </w:t>
      </w:r>
    </w:p>
    <w:p w:rsidR="00416749" w:rsidRPr="00416749" w:rsidRDefault="0041674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49">
        <w:rPr>
          <w:rStyle w:val="a5"/>
          <w:rFonts w:ascii="Times New Roman" w:hAnsi="Times New Roman" w:cs="Times New Roman"/>
          <w:sz w:val="24"/>
          <w:szCs w:val="24"/>
        </w:rPr>
        <w:t>Куракина О. Н.</w:t>
      </w:r>
      <w:r w:rsidRPr="00416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749">
        <w:rPr>
          <w:rFonts w:ascii="Times New Roman" w:hAnsi="Times New Roman" w:cs="Times New Roman"/>
          <w:sz w:val="24"/>
          <w:szCs w:val="24"/>
        </w:rPr>
        <w:t>Интеркультурный</w:t>
      </w:r>
      <w:proofErr w:type="spellEnd"/>
      <w:r w:rsidRPr="00416749">
        <w:rPr>
          <w:rFonts w:ascii="Times New Roman" w:hAnsi="Times New Roman" w:cs="Times New Roman"/>
          <w:sz w:val="24"/>
          <w:szCs w:val="24"/>
        </w:rPr>
        <w:t xml:space="preserve"> диалог как средство духовного взаимообогащения культур // Педагогическое образование и наука. — 2010. — № 5. — С. 37–40. </w:t>
      </w:r>
    </w:p>
    <w:p w:rsidR="00416749" w:rsidRPr="00416749" w:rsidRDefault="0041674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Кондаков А. М.</w:t>
      </w:r>
      <w:r w:rsidRPr="00416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воспитание в структуре Федеральных государственных образовательных стандартов общего образования // Педагогика. — 2008. — № 9. — С. 13–20. </w:t>
      </w:r>
    </w:p>
    <w:p w:rsidR="00493439" w:rsidRPr="00416749" w:rsidRDefault="0049343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49">
        <w:rPr>
          <w:rStyle w:val="a5"/>
          <w:rFonts w:ascii="Times New Roman" w:hAnsi="Times New Roman" w:cs="Times New Roman"/>
          <w:sz w:val="24"/>
          <w:szCs w:val="24"/>
        </w:rPr>
        <w:lastRenderedPageBreak/>
        <w:t>Скокова, Г. В.</w:t>
      </w:r>
      <w:r w:rsidRPr="00416749">
        <w:rPr>
          <w:rFonts w:ascii="Times New Roman" w:hAnsi="Times New Roman" w:cs="Times New Roman"/>
          <w:sz w:val="24"/>
          <w:szCs w:val="24"/>
        </w:rPr>
        <w:t xml:space="preserve"> Современные методы духовно-нравственного воспитания // Начальная школа. — 2006. — №11. — С. 45–49. </w:t>
      </w:r>
    </w:p>
    <w:p w:rsidR="00493439" w:rsidRPr="00416749" w:rsidRDefault="0049343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6749">
        <w:rPr>
          <w:rStyle w:val="a5"/>
          <w:rFonts w:ascii="Times New Roman" w:hAnsi="Times New Roman" w:cs="Times New Roman"/>
          <w:sz w:val="24"/>
          <w:szCs w:val="24"/>
        </w:rPr>
        <w:t>Чанышев</w:t>
      </w:r>
      <w:proofErr w:type="spellEnd"/>
      <w:r w:rsidRPr="00416749">
        <w:rPr>
          <w:rStyle w:val="a5"/>
          <w:rFonts w:ascii="Times New Roman" w:hAnsi="Times New Roman" w:cs="Times New Roman"/>
          <w:sz w:val="24"/>
          <w:szCs w:val="24"/>
        </w:rPr>
        <w:t>, А. Х.</w:t>
      </w:r>
      <w:r w:rsidRPr="00416749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 — приоритет образования // Воспитание школьников. — 2013. — №4. — С. 68–70. </w:t>
      </w:r>
    </w:p>
    <w:p w:rsidR="00416749" w:rsidRPr="00416749" w:rsidRDefault="00416749" w:rsidP="004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3C6" w:rsidRPr="00416749" w:rsidRDefault="008833C6" w:rsidP="004167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33C6" w:rsidRPr="00416749" w:rsidSect="00E5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F0B"/>
    <w:multiLevelType w:val="multilevel"/>
    <w:tmpl w:val="5802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667"/>
    <w:multiLevelType w:val="singleLevel"/>
    <w:tmpl w:val="EF88CE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1C6850"/>
    <w:multiLevelType w:val="hybridMultilevel"/>
    <w:tmpl w:val="C27476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69401AC"/>
    <w:multiLevelType w:val="hybridMultilevel"/>
    <w:tmpl w:val="9F3410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D3C87"/>
    <w:multiLevelType w:val="singleLevel"/>
    <w:tmpl w:val="A2808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C15"/>
    <w:rsid w:val="000D0B9C"/>
    <w:rsid w:val="00416749"/>
    <w:rsid w:val="00493439"/>
    <w:rsid w:val="00676C15"/>
    <w:rsid w:val="008833C6"/>
    <w:rsid w:val="009B7C41"/>
    <w:rsid w:val="00E534F0"/>
    <w:rsid w:val="00F043EB"/>
    <w:rsid w:val="00F2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3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3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3C6"/>
  </w:style>
  <w:style w:type="character" w:styleId="a5">
    <w:name w:val="Strong"/>
    <w:basedOn w:val="a0"/>
    <w:uiPriority w:val="22"/>
    <w:qFormat/>
    <w:rsid w:val="004934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ЛЕНА-САМИРА</dc:creator>
  <cp:lastModifiedBy>ЛЕНА-САМИРА</cp:lastModifiedBy>
  <cp:revision>8</cp:revision>
  <dcterms:created xsi:type="dcterms:W3CDTF">2025-04-04T07:34:00Z</dcterms:created>
  <dcterms:modified xsi:type="dcterms:W3CDTF">2025-05-13T06:00:00Z</dcterms:modified>
</cp:coreProperties>
</file>