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DA" w:rsidRDefault="00CE05DA">
      <w:pPr>
        <w:pStyle w:val="1"/>
        <w:spacing w:before="68"/>
        <w:ind w:right="9"/>
      </w:pPr>
    </w:p>
    <w:p w:rsidR="00CE05DA" w:rsidRDefault="00CE05DA">
      <w:pPr>
        <w:pStyle w:val="1"/>
        <w:spacing w:before="68"/>
        <w:ind w:right="9"/>
      </w:pPr>
    </w:p>
    <w:p w:rsidR="009407F3" w:rsidRDefault="006509C8">
      <w:pPr>
        <w:pStyle w:val="1"/>
        <w:spacing w:before="68"/>
        <w:ind w:right="9"/>
      </w:pPr>
      <w:r>
        <w:t>Отчет о работе</w:t>
      </w:r>
    </w:p>
    <w:p w:rsidR="009407F3" w:rsidRDefault="00B17F11">
      <w:pPr>
        <w:spacing w:before="136"/>
        <w:ind w:right="12"/>
        <w:jc w:val="center"/>
        <w:rPr>
          <w:b/>
          <w:sz w:val="24"/>
        </w:rPr>
      </w:pPr>
      <w:r>
        <w:rPr>
          <w:b/>
          <w:sz w:val="24"/>
        </w:rPr>
        <w:t>ш</w:t>
      </w:r>
      <w:r w:rsidR="006509C8">
        <w:rPr>
          <w:b/>
          <w:sz w:val="24"/>
        </w:rPr>
        <w:t xml:space="preserve">кольной службы </w:t>
      </w:r>
      <w:r w:rsidR="00CE05DA">
        <w:rPr>
          <w:b/>
          <w:sz w:val="24"/>
        </w:rPr>
        <w:t>медиации за 1 четверть</w:t>
      </w:r>
      <w:r w:rsidR="006509C8">
        <w:rPr>
          <w:b/>
          <w:sz w:val="24"/>
        </w:rPr>
        <w:t xml:space="preserve">  201</w:t>
      </w:r>
      <w:r w:rsidR="00CE05DA">
        <w:rPr>
          <w:b/>
          <w:sz w:val="24"/>
        </w:rPr>
        <w:t>9</w:t>
      </w:r>
      <w:r w:rsidR="006509C8">
        <w:rPr>
          <w:b/>
          <w:sz w:val="24"/>
        </w:rPr>
        <w:t>-20</w:t>
      </w:r>
      <w:r w:rsidR="00CE05DA">
        <w:rPr>
          <w:b/>
          <w:sz w:val="24"/>
        </w:rPr>
        <w:t>20</w:t>
      </w:r>
      <w:r w:rsidR="006509C8">
        <w:rPr>
          <w:b/>
          <w:sz w:val="24"/>
        </w:rPr>
        <w:t xml:space="preserve"> учебно</w:t>
      </w:r>
      <w:r w:rsidR="00CE05DA">
        <w:rPr>
          <w:b/>
          <w:sz w:val="24"/>
        </w:rPr>
        <w:t>го года</w:t>
      </w:r>
    </w:p>
    <w:p w:rsidR="009407F3" w:rsidRDefault="009407F3">
      <w:pPr>
        <w:pStyle w:val="a3"/>
        <w:rPr>
          <w:b/>
          <w:sz w:val="26"/>
        </w:rPr>
      </w:pPr>
    </w:p>
    <w:p w:rsidR="009407F3" w:rsidRDefault="009407F3">
      <w:pPr>
        <w:pStyle w:val="a3"/>
        <w:spacing w:before="7"/>
        <w:rPr>
          <w:b/>
          <w:sz w:val="21"/>
        </w:rPr>
      </w:pPr>
    </w:p>
    <w:p w:rsidR="009407F3" w:rsidRDefault="006509C8">
      <w:pPr>
        <w:pStyle w:val="a3"/>
        <w:spacing w:before="1" w:line="360" w:lineRule="auto"/>
        <w:ind w:left="213" w:right="219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Целью</w:t>
      </w:r>
      <w:r>
        <w:rPr>
          <w:b/>
        </w:rPr>
        <w:t xml:space="preserve"> </w:t>
      </w:r>
      <w:r>
        <w:t>деятель</w:t>
      </w:r>
      <w:r w:rsidR="000A7F31">
        <w:t>ности школьной службы медиации</w:t>
      </w:r>
      <w:r>
        <w:t xml:space="preserve"> является социализация учащихся через технологии конструктивного общения и содействие в социальной реабилитации участников внутришкольных конфликтных ситуаций.</w:t>
      </w:r>
    </w:p>
    <w:p w:rsidR="009407F3" w:rsidRDefault="006509C8">
      <w:pPr>
        <w:spacing w:line="275" w:lineRule="exact"/>
        <w:ind w:left="213"/>
        <w:jc w:val="both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z w:val="24"/>
        </w:rPr>
        <w:t xml:space="preserve"> </w:t>
      </w:r>
      <w:r>
        <w:rPr>
          <w:sz w:val="24"/>
        </w:rPr>
        <w:t xml:space="preserve">школьной службы </w:t>
      </w:r>
      <w:r w:rsidR="000A7F31">
        <w:rPr>
          <w:sz w:val="24"/>
        </w:rPr>
        <w:t>медиации</w:t>
      </w:r>
      <w:r>
        <w:rPr>
          <w:b/>
          <w:sz w:val="24"/>
        </w:rPr>
        <w:t>:</w:t>
      </w:r>
    </w:p>
    <w:p w:rsidR="009407F3" w:rsidRDefault="006509C8">
      <w:pPr>
        <w:pStyle w:val="a4"/>
        <w:numPr>
          <w:ilvl w:val="0"/>
          <w:numId w:val="5"/>
        </w:numPr>
        <w:tabs>
          <w:tab w:val="left" w:pos="923"/>
        </w:tabs>
        <w:spacing w:before="138"/>
        <w:ind w:left="922" w:hanging="349"/>
        <w:rPr>
          <w:sz w:val="24"/>
        </w:rPr>
      </w:pPr>
      <w:r>
        <w:rPr>
          <w:sz w:val="24"/>
        </w:rPr>
        <w:t>создание условий реализации программ примирения для участников школьных</w:t>
      </w:r>
      <w:r>
        <w:rPr>
          <w:spacing w:val="-25"/>
          <w:sz w:val="24"/>
        </w:rPr>
        <w:t xml:space="preserve"> </w:t>
      </w:r>
      <w:r>
        <w:rPr>
          <w:sz w:val="24"/>
        </w:rPr>
        <w:t>конфликтов;</w:t>
      </w:r>
    </w:p>
    <w:p w:rsidR="009407F3" w:rsidRDefault="006509C8">
      <w:pPr>
        <w:pStyle w:val="a4"/>
        <w:numPr>
          <w:ilvl w:val="0"/>
          <w:numId w:val="5"/>
        </w:numPr>
        <w:tabs>
          <w:tab w:val="left" w:pos="923"/>
        </w:tabs>
        <w:spacing w:before="138"/>
        <w:ind w:left="922" w:hanging="349"/>
        <w:rPr>
          <w:sz w:val="24"/>
        </w:rPr>
      </w:pPr>
      <w:r>
        <w:rPr>
          <w:sz w:val="24"/>
        </w:rPr>
        <w:t>обучение всех участников образовательного процесса методам урегулирования</w:t>
      </w:r>
      <w:r>
        <w:rPr>
          <w:spacing w:val="-34"/>
          <w:sz w:val="24"/>
        </w:rPr>
        <w:t xml:space="preserve"> </w:t>
      </w:r>
      <w:r>
        <w:rPr>
          <w:sz w:val="24"/>
        </w:rPr>
        <w:t>конфликтов.</w:t>
      </w:r>
    </w:p>
    <w:p w:rsidR="009407F3" w:rsidRDefault="009407F3">
      <w:pPr>
        <w:pStyle w:val="a3"/>
        <w:rPr>
          <w:sz w:val="28"/>
        </w:rPr>
      </w:pPr>
    </w:p>
    <w:p w:rsidR="009407F3" w:rsidRDefault="006509C8">
      <w:pPr>
        <w:pStyle w:val="a3"/>
        <w:spacing w:before="230" w:line="360" w:lineRule="auto"/>
        <w:ind w:left="213" w:right="222"/>
        <w:jc w:val="both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Медиация</w:t>
      </w:r>
      <w:r>
        <w:rPr>
          <w:b/>
        </w:rPr>
        <w:t xml:space="preserve"> </w:t>
      </w:r>
      <w:r>
        <w:t>- это переговоры с участием третьей, нейтральной,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9407F3" w:rsidRDefault="009407F3">
      <w:pPr>
        <w:pStyle w:val="a3"/>
        <w:spacing w:before="5"/>
        <w:rPr>
          <w:sz w:val="36"/>
        </w:rPr>
      </w:pPr>
    </w:p>
    <w:p w:rsidR="009407F3" w:rsidRDefault="006509C8" w:rsidP="00CE05DA">
      <w:pPr>
        <w:pStyle w:val="1"/>
        <w:spacing w:line="360" w:lineRule="auto"/>
        <w:ind w:left="1349"/>
        <w:jc w:val="left"/>
      </w:pPr>
      <w:r>
        <w:t>Некоторые специфичные причины и основания для медиации ровесников: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132" w:line="360" w:lineRule="auto"/>
        <w:ind w:left="922" w:hanging="349"/>
        <w:jc w:val="left"/>
        <w:rPr>
          <w:sz w:val="24"/>
        </w:rPr>
      </w:pPr>
      <w:r>
        <w:rPr>
          <w:sz w:val="24"/>
        </w:rPr>
        <w:t>ровесники склонны друг 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доверять;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138" w:line="360" w:lineRule="auto"/>
        <w:ind w:left="922" w:hanging="349"/>
        <w:jc w:val="left"/>
        <w:rPr>
          <w:sz w:val="24"/>
        </w:rPr>
      </w:pPr>
      <w:r>
        <w:rPr>
          <w:sz w:val="24"/>
        </w:rPr>
        <w:t>коммуникации между ними оказываются 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эффективными;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135" w:line="360" w:lineRule="auto"/>
        <w:ind w:left="922" w:hanging="349"/>
        <w:jc w:val="left"/>
        <w:rPr>
          <w:sz w:val="24"/>
        </w:rPr>
      </w:pPr>
      <w:r>
        <w:rPr>
          <w:sz w:val="24"/>
        </w:rPr>
        <w:t>общие представления ровесников о предметах и проблемах их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окружения;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139" w:line="360" w:lineRule="auto"/>
        <w:ind w:right="1113" w:hanging="360"/>
        <w:jc w:val="left"/>
        <w:rPr>
          <w:sz w:val="24"/>
        </w:rPr>
      </w:pPr>
      <w:r>
        <w:rPr>
          <w:sz w:val="24"/>
        </w:rPr>
        <w:t>чаще школьники гораздо более откровенны с ровесниками, чем с профессиональными психологами 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7" w:line="360" w:lineRule="auto"/>
        <w:ind w:left="922" w:hanging="349"/>
        <w:jc w:val="left"/>
        <w:rPr>
          <w:sz w:val="24"/>
        </w:rPr>
      </w:pPr>
      <w:r>
        <w:rPr>
          <w:sz w:val="24"/>
        </w:rPr>
        <w:t>медиаторы не воспринимаются как непререкаемый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авторитет;</w:t>
      </w:r>
    </w:p>
    <w:p w:rsidR="009407F3" w:rsidRDefault="006509C8" w:rsidP="00CE05DA">
      <w:pPr>
        <w:pStyle w:val="a4"/>
        <w:numPr>
          <w:ilvl w:val="0"/>
          <w:numId w:val="5"/>
        </w:numPr>
        <w:tabs>
          <w:tab w:val="left" w:pos="921"/>
          <w:tab w:val="left" w:pos="923"/>
        </w:tabs>
        <w:spacing w:before="138" w:line="360" w:lineRule="auto"/>
        <w:ind w:right="1229" w:hanging="360"/>
        <w:jc w:val="left"/>
        <w:rPr>
          <w:sz w:val="24"/>
        </w:rPr>
      </w:pPr>
      <w:r>
        <w:rPr>
          <w:sz w:val="24"/>
        </w:rPr>
        <w:t>неожиданные (непрогнозируемые) повороты беседы могут одинаково воодушевить и медиаторов, 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CE05DA" w:rsidRPr="00CE05DA" w:rsidRDefault="00CE05DA" w:rsidP="00CE05DA">
      <w:pPr>
        <w:rPr>
          <w:sz w:val="24"/>
          <w:szCs w:val="24"/>
        </w:rPr>
      </w:pPr>
    </w:p>
    <w:p w:rsidR="00CE05DA" w:rsidRPr="00CE05DA" w:rsidRDefault="00CE05DA" w:rsidP="00CE05DA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 w:rsidRPr="00CE05DA">
        <w:rPr>
          <w:sz w:val="24"/>
          <w:szCs w:val="24"/>
        </w:rPr>
        <w:tab/>
      </w:r>
      <w:r w:rsidRPr="00CE05DA">
        <w:rPr>
          <w:b/>
          <w:sz w:val="24"/>
          <w:szCs w:val="24"/>
        </w:rPr>
        <w:t>Основной деятельностью  школьных медиаторов является профилактика конфликтных ситуаций и способов выхода из конфликта</w:t>
      </w:r>
      <w:r w:rsidRPr="00CE05DA">
        <w:rPr>
          <w:sz w:val="24"/>
          <w:szCs w:val="24"/>
        </w:rPr>
        <w:t xml:space="preserve">. Для этого в соответствии с планом воспитательной работы   проведены классные часы   по темам «Как найти друга?», «Будем милосердны к старости», «Мы разные, но мы вместе» и др. Ребята из школьной службы примирения провели классные часы в </w:t>
      </w:r>
      <w:r w:rsidR="00B17F11">
        <w:rPr>
          <w:sz w:val="24"/>
          <w:szCs w:val="24"/>
        </w:rPr>
        <w:t>3-4</w:t>
      </w:r>
      <w:r w:rsidRPr="00CE05DA">
        <w:rPr>
          <w:sz w:val="24"/>
          <w:szCs w:val="24"/>
        </w:rPr>
        <w:t xml:space="preserve"> классах    «Путешествие в страну «Дружбы</w:t>
      </w:r>
      <w:r w:rsidR="00B17F11">
        <w:rPr>
          <w:sz w:val="24"/>
          <w:szCs w:val="24"/>
        </w:rPr>
        <w:t>»</w:t>
      </w:r>
      <w:r w:rsidRPr="00CE05DA">
        <w:rPr>
          <w:sz w:val="24"/>
          <w:szCs w:val="24"/>
        </w:rPr>
        <w:t>. Старшеклассники в игровой форме говорили о важных проблемах в общении, о чувствах детей при возникновении конфликтов. При проведении классных часов были проведены выставки рисунков: «Мой друг», «Конфликт – это…»</w:t>
      </w:r>
    </w:p>
    <w:p w:rsidR="00CE05DA" w:rsidRPr="00CE05DA" w:rsidRDefault="00CE05DA" w:rsidP="00CE05DA">
      <w:pPr>
        <w:tabs>
          <w:tab w:val="left" w:pos="975"/>
        </w:tabs>
        <w:spacing w:line="360" w:lineRule="auto"/>
        <w:jc w:val="both"/>
        <w:rPr>
          <w:sz w:val="24"/>
          <w:szCs w:val="24"/>
        </w:rPr>
        <w:sectPr w:rsidR="00CE05DA" w:rsidRPr="00CE05DA">
          <w:type w:val="continuous"/>
          <w:pgSz w:w="11910" w:h="16840"/>
          <w:pgMar w:top="340" w:right="200" w:bottom="0" w:left="780" w:header="720" w:footer="720" w:gutter="0"/>
          <w:cols w:space="720"/>
        </w:sectPr>
      </w:pPr>
      <w:r w:rsidRPr="00CE05DA">
        <w:rPr>
          <w:sz w:val="24"/>
          <w:szCs w:val="24"/>
        </w:rPr>
        <w:tab/>
      </w:r>
    </w:p>
    <w:p w:rsidR="00CE05DA" w:rsidRDefault="00CE05DA" w:rsidP="00CE05DA">
      <w:pPr>
        <w:pStyle w:val="1"/>
        <w:ind w:right="9"/>
        <w:jc w:val="left"/>
        <w:rPr>
          <w:u w:val="thick"/>
        </w:rPr>
      </w:pPr>
    </w:p>
    <w:p w:rsidR="009407F3" w:rsidRDefault="006509C8">
      <w:pPr>
        <w:spacing w:line="352" w:lineRule="auto"/>
        <w:jc w:val="both"/>
        <w:rPr>
          <w:sz w:val="24"/>
        </w:rPr>
        <w:sectPr w:rsidR="009407F3">
          <w:pgSz w:w="11910" w:h="16840"/>
          <w:pgMar w:top="340" w:right="200" w:bottom="280" w:left="780" w:header="720" w:footer="720" w:gutter="0"/>
          <w:cols w:space="720"/>
        </w:sectPr>
      </w:pPr>
      <w:r>
        <w:rPr>
          <w:noProof/>
          <w:lang w:bidi="ar-SA"/>
        </w:rPr>
        <w:drawing>
          <wp:inline distT="0" distB="0" distL="0" distR="0">
            <wp:extent cx="6940550" cy="92652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2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F3" w:rsidRDefault="006509C8" w:rsidP="00B17F11">
      <w:pPr>
        <w:pStyle w:val="1"/>
        <w:spacing w:before="60"/>
        <w:ind w:left="758"/>
      </w:pPr>
      <w:r>
        <w:rPr>
          <w:b w:val="0"/>
          <w:spacing w:val="-60"/>
          <w:u w:val="thick"/>
        </w:rPr>
        <w:lastRenderedPageBreak/>
        <w:t xml:space="preserve"> </w:t>
      </w:r>
    </w:p>
    <w:p w:rsidR="009407F3" w:rsidRDefault="009407F3">
      <w:pPr>
        <w:spacing w:line="360" w:lineRule="auto"/>
        <w:jc w:val="both"/>
        <w:rPr>
          <w:sz w:val="24"/>
        </w:rPr>
        <w:sectPr w:rsidR="009407F3">
          <w:pgSz w:w="11910" w:h="16840"/>
          <w:pgMar w:top="760" w:right="200" w:bottom="280" w:left="780" w:header="720" w:footer="720" w:gutter="0"/>
          <w:cols w:space="720"/>
        </w:sectPr>
      </w:pPr>
    </w:p>
    <w:p w:rsidR="009407F3" w:rsidRDefault="009407F3" w:rsidP="00B17F11">
      <w:pPr>
        <w:pStyle w:val="a4"/>
        <w:tabs>
          <w:tab w:val="left" w:pos="1534"/>
        </w:tabs>
        <w:spacing w:line="360" w:lineRule="auto"/>
        <w:ind w:left="1534" w:right="217"/>
        <w:jc w:val="left"/>
        <w:rPr>
          <w:sz w:val="24"/>
        </w:rPr>
      </w:pPr>
      <w:bookmarkStart w:id="0" w:name="_GoBack"/>
      <w:bookmarkEnd w:id="0"/>
    </w:p>
    <w:sectPr w:rsidR="009407F3" w:rsidSect="0058033A">
      <w:pgSz w:w="11910" w:h="16840"/>
      <w:pgMar w:top="340" w:right="2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5102"/>
    <w:multiLevelType w:val="hybridMultilevel"/>
    <w:tmpl w:val="F1C60178"/>
    <w:lvl w:ilvl="0" w:tplc="C5C49506">
      <w:start w:val="1"/>
      <w:numFmt w:val="decimal"/>
      <w:lvlText w:val="%1."/>
      <w:lvlJc w:val="left"/>
      <w:pPr>
        <w:ind w:left="2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94BB46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FA38F4BC">
      <w:numFmt w:val="bullet"/>
      <w:lvlText w:val="•"/>
      <w:lvlJc w:val="left"/>
      <w:pPr>
        <w:ind w:left="2582" w:hanging="360"/>
      </w:pPr>
      <w:rPr>
        <w:rFonts w:hint="default"/>
        <w:lang w:val="ru-RU" w:eastAsia="ru-RU" w:bidi="ru-RU"/>
      </w:rPr>
    </w:lvl>
    <w:lvl w:ilvl="3" w:tplc="6E006908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4" w:tplc="CCCC63C6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  <w:lvl w:ilvl="5" w:tplc="291C9ABE">
      <w:numFmt w:val="bullet"/>
      <w:lvlText w:val="•"/>
      <w:lvlJc w:val="left"/>
      <w:pPr>
        <w:ind w:left="5711" w:hanging="360"/>
      </w:pPr>
      <w:rPr>
        <w:rFonts w:hint="default"/>
        <w:lang w:val="ru-RU" w:eastAsia="ru-RU" w:bidi="ru-RU"/>
      </w:rPr>
    </w:lvl>
    <w:lvl w:ilvl="6" w:tplc="04546032">
      <w:numFmt w:val="bullet"/>
      <w:lvlText w:val="•"/>
      <w:lvlJc w:val="left"/>
      <w:pPr>
        <w:ind w:left="6754" w:hanging="360"/>
      </w:pPr>
      <w:rPr>
        <w:rFonts w:hint="default"/>
        <w:lang w:val="ru-RU" w:eastAsia="ru-RU" w:bidi="ru-RU"/>
      </w:rPr>
    </w:lvl>
    <w:lvl w:ilvl="7" w:tplc="D49E5622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B7D60B20">
      <w:numFmt w:val="bullet"/>
      <w:lvlText w:val="•"/>
      <w:lvlJc w:val="left"/>
      <w:pPr>
        <w:ind w:left="8840" w:hanging="360"/>
      </w:pPr>
      <w:rPr>
        <w:rFonts w:hint="default"/>
        <w:lang w:val="ru-RU" w:eastAsia="ru-RU" w:bidi="ru-RU"/>
      </w:rPr>
    </w:lvl>
  </w:abstractNum>
  <w:abstractNum w:abstractNumId="1">
    <w:nsid w:val="1E770543"/>
    <w:multiLevelType w:val="hybridMultilevel"/>
    <w:tmpl w:val="37E6F58C"/>
    <w:lvl w:ilvl="0" w:tplc="8D1CD650">
      <w:numFmt w:val="bullet"/>
      <w:lvlText w:val=""/>
      <w:lvlJc w:val="left"/>
      <w:pPr>
        <w:ind w:left="6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61453DC">
      <w:numFmt w:val="bullet"/>
      <w:lvlText w:val="-"/>
      <w:lvlJc w:val="left"/>
      <w:pPr>
        <w:ind w:left="641" w:hanging="19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2" w:tplc="75F4A9FC">
      <w:numFmt w:val="bullet"/>
      <w:lvlText w:val="•"/>
      <w:lvlJc w:val="left"/>
      <w:pPr>
        <w:ind w:left="2697" w:hanging="190"/>
      </w:pPr>
      <w:rPr>
        <w:rFonts w:hint="default"/>
        <w:lang w:val="ru-RU" w:eastAsia="ru-RU" w:bidi="ru-RU"/>
      </w:rPr>
    </w:lvl>
    <w:lvl w:ilvl="3" w:tplc="CE760458">
      <w:numFmt w:val="bullet"/>
      <w:lvlText w:val="•"/>
      <w:lvlJc w:val="left"/>
      <w:pPr>
        <w:ind w:left="3725" w:hanging="190"/>
      </w:pPr>
      <w:rPr>
        <w:rFonts w:hint="default"/>
        <w:lang w:val="ru-RU" w:eastAsia="ru-RU" w:bidi="ru-RU"/>
      </w:rPr>
    </w:lvl>
    <w:lvl w:ilvl="4" w:tplc="F828B71C">
      <w:numFmt w:val="bullet"/>
      <w:lvlText w:val="•"/>
      <w:lvlJc w:val="left"/>
      <w:pPr>
        <w:ind w:left="4754" w:hanging="190"/>
      </w:pPr>
      <w:rPr>
        <w:rFonts w:hint="default"/>
        <w:lang w:val="ru-RU" w:eastAsia="ru-RU" w:bidi="ru-RU"/>
      </w:rPr>
    </w:lvl>
    <w:lvl w:ilvl="5" w:tplc="32A44650">
      <w:numFmt w:val="bullet"/>
      <w:lvlText w:val="•"/>
      <w:lvlJc w:val="left"/>
      <w:pPr>
        <w:ind w:left="5783" w:hanging="190"/>
      </w:pPr>
      <w:rPr>
        <w:rFonts w:hint="default"/>
        <w:lang w:val="ru-RU" w:eastAsia="ru-RU" w:bidi="ru-RU"/>
      </w:rPr>
    </w:lvl>
    <w:lvl w:ilvl="6" w:tplc="BD5CE224">
      <w:numFmt w:val="bullet"/>
      <w:lvlText w:val="•"/>
      <w:lvlJc w:val="left"/>
      <w:pPr>
        <w:ind w:left="6811" w:hanging="190"/>
      </w:pPr>
      <w:rPr>
        <w:rFonts w:hint="default"/>
        <w:lang w:val="ru-RU" w:eastAsia="ru-RU" w:bidi="ru-RU"/>
      </w:rPr>
    </w:lvl>
    <w:lvl w:ilvl="7" w:tplc="FE06B940">
      <w:numFmt w:val="bullet"/>
      <w:lvlText w:val="•"/>
      <w:lvlJc w:val="left"/>
      <w:pPr>
        <w:ind w:left="7840" w:hanging="190"/>
      </w:pPr>
      <w:rPr>
        <w:rFonts w:hint="default"/>
        <w:lang w:val="ru-RU" w:eastAsia="ru-RU" w:bidi="ru-RU"/>
      </w:rPr>
    </w:lvl>
    <w:lvl w:ilvl="8" w:tplc="4D401E72">
      <w:numFmt w:val="bullet"/>
      <w:lvlText w:val="•"/>
      <w:lvlJc w:val="left"/>
      <w:pPr>
        <w:ind w:left="8869" w:hanging="190"/>
      </w:pPr>
      <w:rPr>
        <w:rFonts w:hint="default"/>
        <w:lang w:val="ru-RU" w:eastAsia="ru-RU" w:bidi="ru-RU"/>
      </w:rPr>
    </w:lvl>
  </w:abstractNum>
  <w:abstractNum w:abstractNumId="2">
    <w:nsid w:val="3FA71E37"/>
    <w:multiLevelType w:val="hybridMultilevel"/>
    <w:tmpl w:val="C944C9C0"/>
    <w:lvl w:ilvl="0" w:tplc="52D2DC22">
      <w:start w:val="1"/>
      <w:numFmt w:val="decimal"/>
      <w:lvlText w:val="%1."/>
      <w:lvlJc w:val="left"/>
      <w:pPr>
        <w:ind w:left="213" w:hanging="385"/>
        <w:jc w:val="left"/>
      </w:pPr>
      <w:rPr>
        <w:rFonts w:hint="default"/>
        <w:b/>
        <w:bCs/>
        <w:i/>
        <w:spacing w:val="-29"/>
        <w:w w:val="100"/>
        <w:lang w:val="ru-RU" w:eastAsia="ru-RU" w:bidi="ru-RU"/>
      </w:rPr>
    </w:lvl>
    <w:lvl w:ilvl="1" w:tplc="8558DF06">
      <w:numFmt w:val="bullet"/>
      <w:lvlText w:val="•"/>
      <w:lvlJc w:val="left"/>
      <w:pPr>
        <w:ind w:left="1290" w:hanging="385"/>
      </w:pPr>
      <w:rPr>
        <w:rFonts w:hint="default"/>
        <w:lang w:val="ru-RU" w:eastAsia="ru-RU" w:bidi="ru-RU"/>
      </w:rPr>
    </w:lvl>
    <w:lvl w:ilvl="2" w:tplc="AB263EA2">
      <w:numFmt w:val="bullet"/>
      <w:lvlText w:val="•"/>
      <w:lvlJc w:val="left"/>
      <w:pPr>
        <w:ind w:left="2361" w:hanging="385"/>
      </w:pPr>
      <w:rPr>
        <w:rFonts w:hint="default"/>
        <w:lang w:val="ru-RU" w:eastAsia="ru-RU" w:bidi="ru-RU"/>
      </w:rPr>
    </w:lvl>
    <w:lvl w:ilvl="3" w:tplc="2898BE32">
      <w:numFmt w:val="bullet"/>
      <w:lvlText w:val="•"/>
      <w:lvlJc w:val="left"/>
      <w:pPr>
        <w:ind w:left="3431" w:hanging="385"/>
      </w:pPr>
      <w:rPr>
        <w:rFonts w:hint="default"/>
        <w:lang w:val="ru-RU" w:eastAsia="ru-RU" w:bidi="ru-RU"/>
      </w:rPr>
    </w:lvl>
    <w:lvl w:ilvl="4" w:tplc="3600140A">
      <w:numFmt w:val="bullet"/>
      <w:lvlText w:val="•"/>
      <w:lvlJc w:val="left"/>
      <w:pPr>
        <w:ind w:left="4502" w:hanging="385"/>
      </w:pPr>
      <w:rPr>
        <w:rFonts w:hint="default"/>
        <w:lang w:val="ru-RU" w:eastAsia="ru-RU" w:bidi="ru-RU"/>
      </w:rPr>
    </w:lvl>
    <w:lvl w:ilvl="5" w:tplc="322C3546">
      <w:numFmt w:val="bullet"/>
      <w:lvlText w:val="•"/>
      <w:lvlJc w:val="left"/>
      <w:pPr>
        <w:ind w:left="5573" w:hanging="385"/>
      </w:pPr>
      <w:rPr>
        <w:rFonts w:hint="default"/>
        <w:lang w:val="ru-RU" w:eastAsia="ru-RU" w:bidi="ru-RU"/>
      </w:rPr>
    </w:lvl>
    <w:lvl w:ilvl="6" w:tplc="0956A358">
      <w:numFmt w:val="bullet"/>
      <w:lvlText w:val="•"/>
      <w:lvlJc w:val="left"/>
      <w:pPr>
        <w:ind w:left="6643" w:hanging="385"/>
      </w:pPr>
      <w:rPr>
        <w:rFonts w:hint="default"/>
        <w:lang w:val="ru-RU" w:eastAsia="ru-RU" w:bidi="ru-RU"/>
      </w:rPr>
    </w:lvl>
    <w:lvl w:ilvl="7" w:tplc="F23A2DBC">
      <w:numFmt w:val="bullet"/>
      <w:lvlText w:val="•"/>
      <w:lvlJc w:val="left"/>
      <w:pPr>
        <w:ind w:left="7714" w:hanging="385"/>
      </w:pPr>
      <w:rPr>
        <w:rFonts w:hint="default"/>
        <w:lang w:val="ru-RU" w:eastAsia="ru-RU" w:bidi="ru-RU"/>
      </w:rPr>
    </w:lvl>
    <w:lvl w:ilvl="8" w:tplc="D2EA16B8">
      <w:numFmt w:val="bullet"/>
      <w:lvlText w:val="•"/>
      <w:lvlJc w:val="left"/>
      <w:pPr>
        <w:ind w:left="8785" w:hanging="385"/>
      </w:pPr>
      <w:rPr>
        <w:rFonts w:hint="default"/>
        <w:lang w:val="ru-RU" w:eastAsia="ru-RU" w:bidi="ru-RU"/>
      </w:rPr>
    </w:lvl>
  </w:abstractNum>
  <w:abstractNum w:abstractNumId="3">
    <w:nsid w:val="3FFE2FDC"/>
    <w:multiLevelType w:val="hybridMultilevel"/>
    <w:tmpl w:val="A7889968"/>
    <w:lvl w:ilvl="0" w:tplc="95CE902E">
      <w:numFmt w:val="bullet"/>
      <w:lvlText w:val=""/>
      <w:lvlJc w:val="left"/>
      <w:pPr>
        <w:ind w:left="9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FBA9EA6">
      <w:numFmt w:val="bullet"/>
      <w:lvlText w:val="•"/>
      <w:lvlJc w:val="left"/>
      <w:pPr>
        <w:ind w:left="1938" w:hanging="348"/>
      </w:pPr>
      <w:rPr>
        <w:rFonts w:hint="default"/>
        <w:lang w:val="ru-RU" w:eastAsia="ru-RU" w:bidi="ru-RU"/>
      </w:rPr>
    </w:lvl>
    <w:lvl w:ilvl="2" w:tplc="E5AC8710">
      <w:numFmt w:val="bullet"/>
      <w:lvlText w:val="•"/>
      <w:lvlJc w:val="left"/>
      <w:pPr>
        <w:ind w:left="2937" w:hanging="348"/>
      </w:pPr>
      <w:rPr>
        <w:rFonts w:hint="default"/>
        <w:lang w:val="ru-RU" w:eastAsia="ru-RU" w:bidi="ru-RU"/>
      </w:rPr>
    </w:lvl>
    <w:lvl w:ilvl="3" w:tplc="D9DC4782">
      <w:numFmt w:val="bullet"/>
      <w:lvlText w:val="•"/>
      <w:lvlJc w:val="left"/>
      <w:pPr>
        <w:ind w:left="3935" w:hanging="348"/>
      </w:pPr>
      <w:rPr>
        <w:rFonts w:hint="default"/>
        <w:lang w:val="ru-RU" w:eastAsia="ru-RU" w:bidi="ru-RU"/>
      </w:rPr>
    </w:lvl>
    <w:lvl w:ilvl="4" w:tplc="AAE0CBE4">
      <w:numFmt w:val="bullet"/>
      <w:lvlText w:val="•"/>
      <w:lvlJc w:val="left"/>
      <w:pPr>
        <w:ind w:left="4934" w:hanging="348"/>
      </w:pPr>
      <w:rPr>
        <w:rFonts w:hint="default"/>
        <w:lang w:val="ru-RU" w:eastAsia="ru-RU" w:bidi="ru-RU"/>
      </w:rPr>
    </w:lvl>
    <w:lvl w:ilvl="5" w:tplc="77488E9E">
      <w:numFmt w:val="bullet"/>
      <w:lvlText w:val="•"/>
      <w:lvlJc w:val="left"/>
      <w:pPr>
        <w:ind w:left="5933" w:hanging="348"/>
      </w:pPr>
      <w:rPr>
        <w:rFonts w:hint="default"/>
        <w:lang w:val="ru-RU" w:eastAsia="ru-RU" w:bidi="ru-RU"/>
      </w:rPr>
    </w:lvl>
    <w:lvl w:ilvl="6" w:tplc="AA225EFE">
      <w:numFmt w:val="bullet"/>
      <w:lvlText w:val="•"/>
      <w:lvlJc w:val="left"/>
      <w:pPr>
        <w:ind w:left="6931" w:hanging="348"/>
      </w:pPr>
      <w:rPr>
        <w:rFonts w:hint="default"/>
        <w:lang w:val="ru-RU" w:eastAsia="ru-RU" w:bidi="ru-RU"/>
      </w:rPr>
    </w:lvl>
    <w:lvl w:ilvl="7" w:tplc="94AAB8F2">
      <w:numFmt w:val="bullet"/>
      <w:lvlText w:val="•"/>
      <w:lvlJc w:val="left"/>
      <w:pPr>
        <w:ind w:left="7930" w:hanging="348"/>
      </w:pPr>
      <w:rPr>
        <w:rFonts w:hint="default"/>
        <w:lang w:val="ru-RU" w:eastAsia="ru-RU" w:bidi="ru-RU"/>
      </w:rPr>
    </w:lvl>
    <w:lvl w:ilvl="8" w:tplc="9348DDA0">
      <w:numFmt w:val="bullet"/>
      <w:lvlText w:val="•"/>
      <w:lvlJc w:val="left"/>
      <w:pPr>
        <w:ind w:left="8929" w:hanging="348"/>
      </w:pPr>
      <w:rPr>
        <w:rFonts w:hint="default"/>
        <w:lang w:val="ru-RU" w:eastAsia="ru-RU" w:bidi="ru-RU"/>
      </w:rPr>
    </w:lvl>
  </w:abstractNum>
  <w:abstractNum w:abstractNumId="4">
    <w:nsid w:val="67BE1EAC"/>
    <w:multiLevelType w:val="hybridMultilevel"/>
    <w:tmpl w:val="E976E086"/>
    <w:lvl w:ilvl="0" w:tplc="03005C88">
      <w:start w:val="1"/>
      <w:numFmt w:val="decimal"/>
      <w:lvlText w:val="%1."/>
      <w:lvlJc w:val="left"/>
      <w:pPr>
        <w:ind w:left="213" w:hanging="3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94C0A12">
      <w:numFmt w:val="bullet"/>
      <w:lvlText w:val="•"/>
      <w:lvlJc w:val="left"/>
      <w:pPr>
        <w:ind w:left="1290" w:hanging="320"/>
      </w:pPr>
      <w:rPr>
        <w:rFonts w:hint="default"/>
        <w:lang w:val="ru-RU" w:eastAsia="ru-RU" w:bidi="ru-RU"/>
      </w:rPr>
    </w:lvl>
    <w:lvl w:ilvl="2" w:tplc="91E45F5A">
      <w:numFmt w:val="bullet"/>
      <w:lvlText w:val="•"/>
      <w:lvlJc w:val="left"/>
      <w:pPr>
        <w:ind w:left="2361" w:hanging="320"/>
      </w:pPr>
      <w:rPr>
        <w:rFonts w:hint="default"/>
        <w:lang w:val="ru-RU" w:eastAsia="ru-RU" w:bidi="ru-RU"/>
      </w:rPr>
    </w:lvl>
    <w:lvl w:ilvl="3" w:tplc="8220A5FE">
      <w:numFmt w:val="bullet"/>
      <w:lvlText w:val="•"/>
      <w:lvlJc w:val="left"/>
      <w:pPr>
        <w:ind w:left="3431" w:hanging="320"/>
      </w:pPr>
      <w:rPr>
        <w:rFonts w:hint="default"/>
        <w:lang w:val="ru-RU" w:eastAsia="ru-RU" w:bidi="ru-RU"/>
      </w:rPr>
    </w:lvl>
    <w:lvl w:ilvl="4" w:tplc="7A5A4760">
      <w:numFmt w:val="bullet"/>
      <w:lvlText w:val="•"/>
      <w:lvlJc w:val="left"/>
      <w:pPr>
        <w:ind w:left="4502" w:hanging="320"/>
      </w:pPr>
      <w:rPr>
        <w:rFonts w:hint="default"/>
        <w:lang w:val="ru-RU" w:eastAsia="ru-RU" w:bidi="ru-RU"/>
      </w:rPr>
    </w:lvl>
    <w:lvl w:ilvl="5" w:tplc="8CCE51C6">
      <w:numFmt w:val="bullet"/>
      <w:lvlText w:val="•"/>
      <w:lvlJc w:val="left"/>
      <w:pPr>
        <w:ind w:left="5573" w:hanging="320"/>
      </w:pPr>
      <w:rPr>
        <w:rFonts w:hint="default"/>
        <w:lang w:val="ru-RU" w:eastAsia="ru-RU" w:bidi="ru-RU"/>
      </w:rPr>
    </w:lvl>
    <w:lvl w:ilvl="6" w:tplc="75FE2924">
      <w:numFmt w:val="bullet"/>
      <w:lvlText w:val="•"/>
      <w:lvlJc w:val="left"/>
      <w:pPr>
        <w:ind w:left="6643" w:hanging="320"/>
      </w:pPr>
      <w:rPr>
        <w:rFonts w:hint="default"/>
        <w:lang w:val="ru-RU" w:eastAsia="ru-RU" w:bidi="ru-RU"/>
      </w:rPr>
    </w:lvl>
    <w:lvl w:ilvl="7" w:tplc="B9B4C192">
      <w:numFmt w:val="bullet"/>
      <w:lvlText w:val="•"/>
      <w:lvlJc w:val="left"/>
      <w:pPr>
        <w:ind w:left="7714" w:hanging="320"/>
      </w:pPr>
      <w:rPr>
        <w:rFonts w:hint="default"/>
        <w:lang w:val="ru-RU" w:eastAsia="ru-RU" w:bidi="ru-RU"/>
      </w:rPr>
    </w:lvl>
    <w:lvl w:ilvl="8" w:tplc="B1FC952E">
      <w:numFmt w:val="bullet"/>
      <w:lvlText w:val="•"/>
      <w:lvlJc w:val="left"/>
      <w:pPr>
        <w:ind w:left="8785" w:hanging="3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07F3"/>
    <w:rsid w:val="000A7F31"/>
    <w:rsid w:val="0058033A"/>
    <w:rsid w:val="006509C8"/>
    <w:rsid w:val="009407F3"/>
    <w:rsid w:val="00B17F11"/>
    <w:rsid w:val="00CE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58033A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33A"/>
    <w:rPr>
      <w:sz w:val="24"/>
      <w:szCs w:val="24"/>
    </w:rPr>
  </w:style>
  <w:style w:type="paragraph" w:styleId="a4">
    <w:name w:val="List Paragraph"/>
    <w:basedOn w:val="a"/>
    <w:uiPriority w:val="1"/>
    <w:qFormat/>
    <w:rsid w:val="0058033A"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rsid w:val="0058033A"/>
  </w:style>
  <w:style w:type="paragraph" w:styleId="a5">
    <w:name w:val="Balloon Text"/>
    <w:basedOn w:val="a"/>
    <w:link w:val="a6"/>
    <w:uiPriority w:val="99"/>
    <w:semiHidden/>
    <w:unhideWhenUsed/>
    <w:rsid w:val="000A7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F3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MAIN</cp:lastModifiedBy>
  <cp:revision>4</cp:revision>
  <dcterms:created xsi:type="dcterms:W3CDTF">2019-11-18T14:23:00Z</dcterms:created>
  <dcterms:modified xsi:type="dcterms:W3CDTF">2020-03-29T06:50:00Z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2019-11-18T00:00:00Z</vt:filetime>
  </property>
</Properties>
</file>